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F05DC">
      <w:pPr>
        <w:widowControl/>
        <w:spacing w:before="100" w:beforeAutospacing="1" w:after="100" w:afterAutospacing="1" w:line="360" w:lineRule="auto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华文中宋" w:hAnsi="华文中宋" w:eastAsia="华文中宋" w:cs="宋体"/>
          <w:b/>
          <w:bCs/>
          <w:kern w:val="0"/>
          <w:sz w:val="29"/>
          <w:szCs w:val="29"/>
          <w:shd w:val="clear" w:color="auto" w:fill="FFFFFF"/>
        </w:rPr>
        <w:t xml:space="preserve">附件 </w:t>
      </w:r>
      <w:r>
        <w:rPr>
          <w:rFonts w:hint="eastAsia" w:ascii="宋体" w:hAnsi="宋体" w:eastAsia="宋体" w:cs="宋体"/>
          <w:kern w:val="0"/>
          <w:sz w:val="32"/>
          <w:szCs w:val="32"/>
        </w:rPr>
        <w:t> </w:t>
      </w:r>
      <w:r>
        <w:rPr>
          <w:rFonts w:hint="eastAsia" w:ascii="华文中宋" w:hAnsi="华文中宋" w:eastAsia="华文中宋" w:cs="宋体"/>
          <w:b/>
          <w:bCs/>
          <w:kern w:val="0"/>
          <w:sz w:val="29"/>
          <w:szCs w:val="29"/>
          <w:shd w:val="clear" w:color="auto" w:fill="FFFFFF"/>
        </w:rPr>
        <w:t>上海电力大学2024年度党建研究课题中期答辩顺序</w:t>
      </w:r>
    </w:p>
    <w:bookmarkEnd w:id="0"/>
    <w:tbl>
      <w:tblPr>
        <w:tblStyle w:val="2"/>
        <w:tblW w:w="1139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5750"/>
        <w:gridCol w:w="2955"/>
        <w:gridCol w:w="1702"/>
      </w:tblGrid>
      <w:tr w14:paraId="6EC58B02"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F9BFC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28004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2"/>
                <w:lang w:bidi="ar"/>
              </w:rPr>
              <w:t>课题名称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B5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2"/>
                <w:lang w:bidi="ar"/>
              </w:rPr>
              <w:t>二级党组织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409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华文细黑" w:hAnsi="华文细黑" w:eastAsia="华文细黑" w:cs="华文细黑"/>
                <w:b/>
                <w:color w:val="000000"/>
                <w:kern w:val="0"/>
                <w:sz w:val="22"/>
                <w:lang w:bidi="ar"/>
              </w:rPr>
              <w:t>课题负责人</w:t>
            </w:r>
          </w:p>
        </w:tc>
      </w:tr>
      <w:tr w14:paraId="7B6E0C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6B47B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F7C3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高校党建与思政教育协同育人策略研究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9CCB1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数理学院党委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01BD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康鸿轩</w:t>
            </w:r>
          </w:p>
        </w:tc>
      </w:tr>
      <w:tr w14:paraId="19D9D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96DA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919B5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新时代高校思政课教师“党员”与“教师”双重角色的逻辑关系和重新塑造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C716B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马克思主义学院党总支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EEF2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张佳佳</w:t>
            </w:r>
          </w:p>
        </w:tc>
      </w:tr>
      <w:tr w14:paraId="05C8F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C167C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EE24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“45°青年”的省思辩证与奋斗精神的培育路向探索</w:t>
            </w:r>
          </w:p>
        </w:tc>
        <w:tc>
          <w:tcPr>
            <w:tcW w:w="29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4A03E"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能机学院党委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F6FEA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杨丽媛</w:t>
            </w:r>
          </w:p>
        </w:tc>
      </w:tr>
      <w:tr w14:paraId="204F0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2456F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AFFCB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基于“红色+能源”党建引领 培根铸魂涵育时代新人</w:t>
            </w:r>
          </w:p>
        </w:tc>
        <w:tc>
          <w:tcPr>
            <w:tcW w:w="29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BF2E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46C9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高汕</w:t>
            </w:r>
          </w:p>
        </w:tc>
      </w:tr>
      <w:tr w14:paraId="109CFC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2A7D0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EC4CE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新时代党建引领大学生德育工作的现状分析和路向实践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7528F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环化学院党委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571F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王涛</w:t>
            </w:r>
          </w:p>
        </w:tc>
      </w:tr>
      <w:tr w14:paraId="3CBB6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DC85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F6ED7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探究红色电力文化引领电力高校新时代文化建设路径——以上海电力大学“能源情怀”文化建设为例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1D96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能机学院党委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1205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王喆</w:t>
            </w:r>
          </w:p>
        </w:tc>
      </w:tr>
      <w:tr w14:paraId="63BF4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118F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4F48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新媒体视域下“互联网+红色文化”赋能大学生党员队伍建设的路径研究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317DB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自动化学院党委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BA20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苏扬</w:t>
            </w:r>
          </w:p>
        </w:tc>
      </w:tr>
      <w:tr w14:paraId="2F91F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8CFB6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68B3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深化党建引领新时代高校廉洁文化建设研究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1A6E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数理学院党委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FE54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魏钰桐</w:t>
            </w:r>
          </w:p>
        </w:tc>
      </w:tr>
      <w:tr w14:paraId="4F494C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EC20E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0F2C2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新时期下红色文化实践融入党员活动室建设的路径探索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8D72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F8D9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柏文博</w:t>
            </w:r>
          </w:p>
        </w:tc>
      </w:tr>
      <w:tr w14:paraId="292DE5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A1B79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E6F5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高校党建引领新时代校园文化创新发展的实现路径——基于上海电力大学的实践探索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20E9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机关党委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2EBA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马国祥</w:t>
            </w:r>
          </w:p>
        </w:tc>
      </w:tr>
      <w:tr w14:paraId="11369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852BB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48CD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深化高校基层党建工作思路和模式创新研究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0D5A7"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马克思主义学院党总支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4520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苏波</w:t>
            </w:r>
          </w:p>
        </w:tc>
      </w:tr>
      <w:tr w14:paraId="53727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A08A7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B5BA3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高校基层党组织“不忘初心、牢记使命”制度的落实机制研究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4FC59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体育学院党总支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0D64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李娜</w:t>
            </w:r>
          </w:p>
        </w:tc>
      </w:tr>
      <w:tr w14:paraId="5E1C3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079D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AAF82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规范使用党言党语推动从严治党的路径研究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793F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经管学院党委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BCB1C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王卲萱</w:t>
            </w:r>
          </w:p>
        </w:tc>
      </w:tr>
      <w:tr w14:paraId="38E75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39B22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00646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进一步完善提高发展党员质量机制研究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55D1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电信学院党委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76D25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阮文杰</w:t>
            </w:r>
          </w:p>
        </w:tc>
      </w:tr>
      <w:tr w14:paraId="036D4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7C635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D7F9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“三全育人”视角下电力高校学生党员教育培训体系探索——以上海电力大学为例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487D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经管学院党委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68DE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周颖</w:t>
            </w:r>
          </w:p>
        </w:tc>
      </w:tr>
      <w:tr w14:paraId="34FF5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0AE34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2993B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建立主题教育长效机制，加强新形势下高校离退休干部党建工作的对策研究——以上海电力大学为例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CE4BC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离退休党委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914A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李晓梅</w:t>
            </w:r>
          </w:p>
        </w:tc>
      </w:tr>
      <w:tr w14:paraId="34A93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AFD92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932DD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凝匠心做先锋，提升支部政治功能和组织功能方法研究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8B48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能机学院党委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558D5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李敏</w:t>
            </w:r>
          </w:p>
        </w:tc>
      </w:tr>
      <w:tr w14:paraId="7C6CB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9C728A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4FC5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新时代高校理工科研究生党支部建设创新路径探析——以信息通信研究生党支部为例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999956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电信学院党委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7418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任帼菲</w:t>
            </w:r>
          </w:p>
        </w:tc>
      </w:tr>
      <w:tr w14:paraId="5B461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D715A5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DF17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推进高校学生党支部坚持用党的创新理论凝心铸魂研究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0114E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经管学院党委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E7A3FF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展晴晴</w:t>
            </w:r>
          </w:p>
        </w:tc>
      </w:tr>
      <w:tr w14:paraId="031CD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7C9D8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FED4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通过“十个一”增强学生党员身份意识的实践研究——以电气工程学院本科生第三党支部为例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1452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电气学院党委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3548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朱梦婷</w:t>
            </w:r>
          </w:p>
        </w:tc>
      </w:tr>
      <w:tr w14:paraId="29F9E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9927D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0C7C8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基于PDCA循环的党员分类管理模式构建研究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7E270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自动化学院党委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DBD51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赵霜</w:t>
            </w:r>
          </w:p>
        </w:tc>
      </w:tr>
      <w:tr w14:paraId="7F8BE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1E2B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2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0D6AA7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新时代高校大学生党员形象建设的实践和路径研究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49C9BA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电气学院党委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334DF2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吴晗璐</w:t>
            </w:r>
          </w:p>
        </w:tc>
      </w:tr>
      <w:tr w14:paraId="71AF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1E7CEC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DD92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党建引领下高校“一站式”学生社区育人路径研究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08E6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能机学院党委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DC15A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张鸿燕</w:t>
            </w:r>
          </w:p>
        </w:tc>
      </w:tr>
      <w:tr w14:paraId="5C6F4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13270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D556B4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高质量党建引领“一站式”学生园区建设的长效机制与具体路径研究</w:t>
            </w:r>
          </w:p>
        </w:tc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29B3E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外国语学院党委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2153D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李璇</w:t>
            </w:r>
          </w:p>
        </w:tc>
      </w:tr>
    </w:tbl>
    <w:p w14:paraId="47A655F7"/>
    <w:p w14:paraId="318AE6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1OGI2ZTMyNzlhYmU3MmVmMDI3YjRjZTYxOTA0YWYifQ=="/>
  </w:docVars>
  <w:rsids>
    <w:rsidRoot w:val="3C8A043A"/>
    <w:rsid w:val="3C8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2024-09-30T02:22:00Z</dcterms:created>
  <dc:creator>Sun_feifei</dc:creator>
  <cp:lastModifiedBy>Sun_feifei</cp:lastModifiedBy>
  <dcterms:modified xsi:type="dcterms:W3CDTF">2024-09-30T02:22:21Z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B8BF09E7476A4857B5B7850DC66EA62E_11</vt:lpwstr>
  </property>
</Properties>
</file>